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31.10.2014 N 1132</w:t>
              <w:br/>
              <w:t xml:space="preserve">(ред. от 31.10.2022)</w:t>
              <w:br/>
              <w:t xml:space="preserve">"О порядке ведения реестра договоров, заключенных заказчиками по результатам закупки"</w:t>
              <w:br/>
              <w:t xml:space="preserve">(вместе с "Правилами ведения реестра договоров, заключенных заказчиками по результатам закупки")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октября 2014 г. N 1132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ВЕДЕНИЯ РЕЕСТРА ДОГОВОРОВ, ЗАКЛЮЧЕННЫХ ЗАКАЗЧИКАМИ</w:t>
      </w:r>
    </w:p>
    <w:p>
      <w:pPr>
        <w:pStyle w:val="2"/>
        <w:jc w:val="center"/>
      </w:pPr>
      <w:r>
        <w:rPr>
          <w:sz w:val="20"/>
        </w:rPr>
        <w:t xml:space="preserve">ПО РЕЗУЛЬТАТАМ ЗАКУПКИ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30.05.2017 </w:t>
            </w:r>
            <w:hyperlink w:history="0" r:id="rId7" w:tooltip="Постановление Правительства РФ от 30.05.2017 N 663 (ред. от 27.01.2022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15.03.2018 </w:t>
            </w:r>
            <w:hyperlink w:history="0" r:id="rId8" w:tooltip="Постановление Правительства РФ от 15.03.2018 N 255 &quot;О внесении изменений в Правила ведения реестра договоров, заключенных заказчиками по результатам закупки&quot; {КонсультантПлюс}">
              <w:r>
                <w:rPr>
                  <w:sz w:val="20"/>
                  <w:color w:val="0000ff"/>
                </w:rPr>
                <w:t xml:space="preserve">N 255</w:t>
              </w:r>
            </w:hyperlink>
            <w:r>
              <w:rPr>
                <w:sz w:val="20"/>
                <w:color w:val="392c69"/>
              </w:rPr>
              <w:t xml:space="preserve">, от 22.06.2018 </w:t>
            </w:r>
            <w:hyperlink w:history="0" r:id="rId9" w:tooltip="Постановление Правительства РФ от 22.06.2018 N 715 &quot;О внесении изменения в пункт 19 Правил ведения реестра договоров, заключенных заказчиками по результатам закупки&quot; {КонсультантПлюс}">
              <w:r>
                <w:rPr>
                  <w:sz w:val="20"/>
                  <w:color w:val="0000ff"/>
                </w:rPr>
                <w:t xml:space="preserve">N 715</w:t>
              </w:r>
            </w:hyperlink>
            <w:r>
              <w:rPr>
                <w:sz w:val="20"/>
                <w:color w:val="392c69"/>
              </w:rPr>
              <w:t xml:space="preserve">, от 27.07.2019 </w:t>
            </w:r>
            <w:hyperlink w:history="0" r:id="rId10" w:tooltip="Постановление Правительства РФ от 27.07.2019 N 973 (ред. от 27.01.2022) &quot;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11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1906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12" w:tooltip="Постановление Правительства РФ от 16.04.2020 N 523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523</w:t>
              </w:r>
            </w:hyperlink>
            <w:r>
              <w:rPr>
                <w:sz w:val="20"/>
                <w:color w:val="392c69"/>
              </w:rPr>
              <w:t xml:space="preserve">, от 07.11.2020 </w:t>
            </w:r>
            <w:hyperlink w:history="0" r:id="rId13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      <w:r>
                <w:rPr>
                  <w:sz w:val="20"/>
                  <w:color w:val="0000ff"/>
                </w:rPr>
                <w:t xml:space="preserve">N 1799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27.01.2022 </w:t>
            </w:r>
            <w:hyperlink w:history="0" r:id="rId14" w:tooltip="Постановление Правительства РФ от 27.01.2022 N 60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60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5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Правительства РФ от 27.11.2017 N 1429 &quot;О приостановлении действия подпунктов &quot;е&quot; и &quot;к&quot; пункта 2 Правил ведения реестра договоров, заключенных заказчиками по результатам закупк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27.11.2017 N 1429)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7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статьей 4.1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ведения реестра договоров, заключенных заказчиками по результатам закупки.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включению в реестр договоров, заключенных заказчиками по результатам закупки, подлежат информация и документы о закупках по договорам, заключенным после 1 января 2015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ввода в эксплуатацию единой информационной системы в сфере закупок размещение указанного реестра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услуг;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</w:t>
      </w:r>
      <w:hyperlink w:history="0" w:anchor="P60" w:tooltip="д(2)) информация об обеспечении исполнения договора (в случае установления требования о предоставлении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:">
        <w:r>
          <w:rPr>
            <w:sz w:val="20"/>
            <w:color w:val="0000ff"/>
          </w:rPr>
          <w:t xml:space="preserve">подпункта "д(2)"</w:t>
        </w:r>
      </w:hyperlink>
      <w:r>
        <w:rPr>
          <w:sz w:val="20"/>
        </w:rPr>
        <w:t xml:space="preserve">, </w:t>
      </w:r>
      <w:hyperlink w:history="0" w:anchor="P74" w:tooltip="информация о прекращении обязательств поставщика (подрядчика, исполнителя), обеспеченных независимой гарантией, и дата такого прекращения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">
        <w:r>
          <w:rPr>
            <w:sz w:val="20"/>
            <w:color w:val="0000ff"/>
          </w:rPr>
          <w:t xml:space="preserve">абзацев четвертого</w:t>
        </w:r>
      </w:hyperlink>
      <w:r>
        <w:rPr>
          <w:sz w:val="20"/>
        </w:rPr>
        <w:t xml:space="preserve"> и </w:t>
      </w:r>
      <w:hyperlink w:history="0" w:anchor="P77" w:tooltip="сумма денежных средств, истребованная заказчиком у гаранта по независимой гарантии и уплаченная гарантом, а также документ, подтверждающий их истребование у гаранта по независимой гарантии, его реквизиты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">
        <w:r>
          <w:rPr>
            <w:sz w:val="20"/>
            <w:color w:val="0000ff"/>
          </w:rPr>
          <w:t xml:space="preserve">пятого подпункта "з" пункта 2</w:t>
        </w:r>
      </w:hyperlink>
      <w:r>
        <w:rPr>
          <w:sz w:val="20"/>
        </w:rPr>
        <w:t xml:space="preserve"> Правил, утвержденных настоящим постановлением, не применяются до 1 апреля 2023 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31.10.2022 N 1946)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2015 г., за исключением </w:t>
      </w:r>
      <w:hyperlink w:history="0" w:anchor="P68" w:tooltip="ж) информация об изменении предусмотренных частью 5 статьи 4 Федерального закона &quot;О закупках товаров, работ, услуг отдельными видами юридических лиц&quot; условий договора с указанием условий, которые были изменены, а также документы, подтверждающие такие изменения;">
        <w:r>
          <w:rPr>
            <w:sz w:val="20"/>
            <w:color w:val="0000ff"/>
          </w:rPr>
          <w:t xml:space="preserve">подпунктов "ж"</w:t>
        </w:r>
      </w:hyperlink>
      <w:r>
        <w:rPr>
          <w:sz w:val="20"/>
        </w:rPr>
        <w:t xml:space="preserve">, </w:t>
      </w:r>
      <w:hyperlink w:history="0" w:anchor="P69" w:tooltip="з) информация и документы об исполнении договора: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, </w:t>
      </w:r>
      <w:hyperlink w:history="0" w:anchor="P81" w:tooltip="л) информация о расторжении договора с указанием оснований его расторжения, а также документы, подтверждающие такое расторжение;">
        <w:r>
          <w:rPr>
            <w:sz w:val="20"/>
            <w:color w:val="0000ff"/>
          </w:rPr>
          <w:t xml:space="preserve">"л"</w:t>
        </w:r>
      </w:hyperlink>
      <w:r>
        <w:rPr>
          <w:sz w:val="20"/>
        </w:rPr>
        <w:t xml:space="preserve"> и </w:t>
      </w:r>
      <w:hyperlink w:history="0" w:anchor="P82" w:tooltip="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">
        <w:r>
          <w:rPr>
            <w:sz w:val="20"/>
            <w:color w:val="0000ff"/>
          </w:rPr>
          <w:t xml:space="preserve">"м" пункта 2</w:t>
        </w:r>
      </w:hyperlink>
      <w:r>
        <w:rPr>
          <w:sz w:val="20"/>
        </w:rPr>
        <w:t xml:space="preserve"> Правил, утвержденных настоящим постановлением, в части включения документов в реестр договоров, заключенных по результатам закупки, вступающих в силу с 1 января 2016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октября 2014 г. N 1132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ВЕДЕНИЯ РЕЕСТРА ДОГОВОРОВ, ЗАКЛЮЧЕННЫХ ЗАКАЗЧИКАМИ</w:t>
      </w:r>
    </w:p>
    <w:p>
      <w:pPr>
        <w:pStyle w:val="2"/>
        <w:jc w:val="center"/>
      </w:pPr>
      <w:r>
        <w:rPr>
          <w:sz w:val="20"/>
        </w:rPr>
        <w:t xml:space="preserve">ПО РЕЗУЛЬТАТАМ ЗАКУПКИ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30.05.2017 </w:t>
            </w:r>
            <w:hyperlink w:history="0" r:id="rId19" w:tooltip="Постановление Правительства РФ от 30.05.2017 N 663 (ред. от 27.01.2022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15.03.2018 </w:t>
            </w:r>
            <w:hyperlink w:history="0" r:id="rId20" w:tooltip="Постановление Правительства РФ от 15.03.2018 N 255 &quot;О внесении изменений в Правила ведения реестра договоров, заключенных заказчиками по результатам закупки&quot; {КонсультантПлюс}">
              <w:r>
                <w:rPr>
                  <w:sz w:val="20"/>
                  <w:color w:val="0000ff"/>
                </w:rPr>
                <w:t xml:space="preserve">N 255</w:t>
              </w:r>
            </w:hyperlink>
            <w:r>
              <w:rPr>
                <w:sz w:val="20"/>
                <w:color w:val="392c69"/>
              </w:rPr>
              <w:t xml:space="preserve">, от 22.06.2018 </w:t>
            </w:r>
            <w:hyperlink w:history="0" r:id="rId21" w:tooltip="Постановление Правительства РФ от 22.06.2018 N 715 &quot;О внесении изменения в пункт 19 Правил ведения реестра договоров, заключенных заказчиками по результатам закупки&quot; {КонсультантПлюс}">
              <w:r>
                <w:rPr>
                  <w:sz w:val="20"/>
                  <w:color w:val="0000ff"/>
                </w:rPr>
                <w:t xml:space="preserve">N 715</w:t>
              </w:r>
            </w:hyperlink>
            <w:r>
              <w:rPr>
                <w:sz w:val="20"/>
                <w:color w:val="392c69"/>
              </w:rPr>
              <w:t xml:space="preserve">, от 27.07.2019 </w:t>
            </w:r>
            <w:hyperlink w:history="0" r:id="rId22" w:tooltip="Постановление Правительства РФ от 27.07.2019 N 973 (ред. от 27.01.2022) &quot;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973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27.12.2019 </w:t>
            </w:r>
            <w:hyperlink w:history="0" r:id="rId23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1906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24" w:tooltip="Постановление Правительства РФ от 16.04.2020 N 523 (ред. от 27.01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523</w:t>
              </w:r>
            </w:hyperlink>
            <w:r>
              <w:rPr>
                <w:sz w:val="20"/>
                <w:color w:val="392c69"/>
              </w:rPr>
              <w:t xml:space="preserve">, от 07.11.2020 </w:t>
            </w:r>
            <w:hyperlink w:history="0" r:id="rId25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      <w:r>
                <w:rPr>
                  <w:sz w:val="20"/>
                  <w:color w:val="0000ff"/>
                </w:rPr>
                <w:t xml:space="preserve">N 1799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27.01.2022 </w:t>
            </w:r>
            <w:hyperlink w:history="0" r:id="rId26" w:tooltip="Постановление Правительства РФ от 27.01.2022 N 60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60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27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ведения реестра договоров, заключенных заказчиками по результатам закупки в соответствии с Федеральным </w:t>
      </w:r>
      <w:hyperlink w:history="0" r:id="rId28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закупках товаров, работ, услуг отдельными видами юридических лиц" (далее соответственно - закупка, договоры, реестр), включающего информацию и документы о закупках по договору (далее - информация и документы), которые подлежат размещению в единой информационной системе в сфере закупок (далее - единая информационная система), и сроки размещения информации и документов в реестре.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реестр включаются следующие информация и документы: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способе закупки, сведения об осуществлении закупки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5.03.2018 N 255 &quot;О внесении изменений в Правила ведения реестра договоров, заключенных заказчиками по результатам закуп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15.03.2018 N 255)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подведения итогов закупки (при наличии) и реквизиты документа, подтверждающего основание заключения договора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дата заключения договора и номер договора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предмет договора, цена договора, информация о цене единицы товара, работы или услуги, срок (период) его исполнения, наименование страны происхождения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услуг). В случае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цене единицы товара, о стране происхождения товара включается в реестр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27.12.2019 </w:t>
      </w:r>
      <w:hyperlink w:history="0" r:id="rId30" w:tooltip="Постановление Правительства РФ от 27.12.2019 N 1906 (ред. от 27.01.2022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1906</w:t>
        </w:r>
      </w:hyperlink>
      <w:r>
        <w:rPr>
          <w:sz w:val="20"/>
        </w:rPr>
        <w:t xml:space="preserve">, от 07.11.2020 </w:t>
      </w:r>
      <w:hyperlink w:history="0" r:id="rId31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N 1799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д(1)) информация об объемах оплаты договора в течение каждого календарного года его исполнения, в случае если период исполнения договора превышает один календарный год;</w:t>
      </w:r>
    </w:p>
    <w:p>
      <w:pPr>
        <w:pStyle w:val="0"/>
        <w:jc w:val="both"/>
      </w:pPr>
      <w:r>
        <w:rPr>
          <w:sz w:val="20"/>
        </w:rPr>
        <w:t xml:space="preserve">(пп. "д(1)" введен </w:t>
      </w:r>
      <w:hyperlink w:history="0" r:id="rId32" w:tooltip="Постановление Правительства РФ от 27.01.2022 N 60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27.01.2022 N 60)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"д(2)" п. 2 </w:t>
            </w:r>
            <w:hyperlink w:history="0" w:anchor="P21" w:tooltip="положения подпункта &quot;д(2)&quot;, абзацев четвертого и пятого подпункта &quot;з&quot; пункта 2 Правил, утвержденных настоящим постановлением, не применяются до 1 апреля 2023 г.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до 01.04.2023.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0" w:name="P60"/>
    <w:bookmarkEnd w:id="6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д(2)) информация об обеспечении исполнения договора (в случае установления требования о предоставлении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обеспечения исполнения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обеспечения исполнения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реестровой записи из реестра независимых гарантий (в случае предоставления обеспечения исполнения договора в виде независимой гарантии);</w:t>
      </w:r>
    </w:p>
    <w:p>
      <w:pPr>
        <w:pStyle w:val="0"/>
        <w:jc w:val="both"/>
      </w:pPr>
      <w:r>
        <w:rPr>
          <w:sz w:val="20"/>
        </w:rPr>
        <w:t xml:space="preserve">(пп. "д(2)" введен </w:t>
      </w:r>
      <w:hyperlink w:history="0" r:id="rId33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31.10.2022 N 1946)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 поставщике (подрядчике, исполнителе):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юридического лица - наименование, фирменное наименование (при наличии), место нахождения, информация о его отнесении к субъекту малого и (или) среднего предпринимательства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физического лица - фамилия, имя, отчество (при наличии), место жительства и идентификационный номер налогоплательщика;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информация об изменении предусмотренных </w:t>
      </w:r>
      <w:hyperlink w:history="0" r:id="rId34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частью 5 статьи 4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 условий договора с указанием условий, которые были изменены, а также документы, подтверждающие такие изменения;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информация и документы об исполнении договора: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страны происхождения поставленного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услуг). В случае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поставленном товаре включается в реестр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и документы об оплате договора;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4 пп. "з" п. 2 </w:t>
            </w:r>
            <w:hyperlink w:history="0" w:anchor="P21" w:tooltip="положения подпункта &quot;д(2)&quot;, абзацев четвертого и пятого подпункта &quot;з&quot; пункта 2 Правил, утвержденных настоящим постановлением, не применяются до 1 апреля 2023 г.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до 01.04.2023.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4" w:name="P74"/>
    <w:bookmarkEnd w:id="7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информация о прекращении обязательств поставщика (подрядчика, исполнителя), обеспеченных независимой гарантией, и дата такого прекращения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5 пп. "з" п. 2 </w:t>
            </w:r>
            <w:hyperlink w:history="0" w:anchor="P21" w:tooltip="положения подпункта &quot;д(2)&quot;, абзацев четвертого и пятого подпункта &quot;з&quot; пункта 2 Правил, утвержденных настоящим постановлением, не применяются до 1 апреля 2023 г.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до 01.04.2023.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7" w:name="P77"/>
    <w:bookmarkEnd w:id="7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сумма денежных средств, истребованная заказчиком у гаранта по независимой гарантии и уплаченная гарантом, а также документ, подтверждающий их истребование у гаранта по независимой гарантии, его реквизиты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35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31.10.2022 N 1946)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информация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информация о расторжении договора с указанием оснований его расторжения, а также документы, подтверждающие такое расторжение;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номер извещения о закупке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сведения об осуществлении заказчиком, определяемым Правительством Российской Федерации в соответствии с </w:t>
      </w:r>
      <w:hyperlink w:history="0" r:id="rId36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пунктом 2 части 8.2 статьи 3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лиц", закупки у субъекта малого и среднего предпринимательства, в том числе сведения об осуществлении закупки, участниками которой могут быть только субъекты малого и среднего предпринимательства;</w:t>
      </w:r>
    </w:p>
    <w:p>
      <w:pPr>
        <w:pStyle w:val="0"/>
        <w:jc w:val="both"/>
      </w:pPr>
      <w:r>
        <w:rPr>
          <w:sz w:val="20"/>
        </w:rPr>
        <w:t xml:space="preserve">(пп. "о" введен </w:t>
      </w:r>
      <w:hyperlink w:history="0" r:id="rId37" w:tooltip="Постановление Правительства РФ от 15.03.2018 N 255 &quot;О внесении изменений в Правила ведения реестра договоров, заключенных заказчиками по результатам закуп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15.03.2018 N 255)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информация об объеме финансового обеспечения закупки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 Указанная информация включается в реестр в отношении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инфраструктуры.</w:t>
      </w:r>
    </w:p>
    <w:p>
      <w:pPr>
        <w:pStyle w:val="0"/>
        <w:jc w:val="both"/>
      </w:pPr>
      <w:r>
        <w:rPr>
          <w:sz w:val="20"/>
        </w:rPr>
        <w:t xml:space="preserve">(пп. "п" введен </w:t>
      </w:r>
      <w:hyperlink w:history="0" r:id="rId38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07.11.2020 N 1799)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реестр не включаются информация и документы, которые в соответствии с положениями Федерального </w:t>
      </w:r>
      <w:hyperlink w:history="0" r:id="rId39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закупках товаров, работ, услуг отдельными видами юридических лиц" не подлежат размещению в единой информационной системе. Если заказчиком в соответствии с </w:t>
      </w:r>
      <w:hyperlink w:history="0" r:id="rId40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частью 15 статьи 4</w:t>
        </w:r>
      </w:hyperlink>
      <w:r>
        <w:rPr>
          <w:sz w:val="20"/>
        </w:rPr>
        <w:t xml:space="preserve"> указанного Федерального закона принято решение о неразмещении сведений о закупке в единой информационной системе, в реестр включаются информация и документы, касающиеся договоров, в случае их направления заказчиком в Федеральное казначейство.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и документы, указанные в </w:t>
      </w:r>
      <w:hyperlink w:history="0" w:anchor="P48" w:tooltip="2. В реестр включаются следующие информация и документ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хранятся в порядке, определенном в соответствии с законодательством Российской Федерации об архивном деле.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изменений. Последовательная совокупность реестровых записей образует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Ведение реестра осуществляется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Реестр ведется на государственном языке Российской Федерации. Фамилии, имена, отчества (при наличии) иностранных физических лиц и лиц без гражданства, а также наименования иностранных юридических лиц и торговых марок могут быть указаны с использованием букв латинского алфавита.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ведении реестра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финансами, в порядке, установленном Министерством финансов Российской Федерации.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Предусмотренные настоящими Правилами формирование информации и документов, а также обмен информацией и документами между заказчиком и Федеральным казначейством осуществляются в </w:t>
      </w:r>
      <w:hyperlink w:history="0" r:id="rId41" w:tooltip="Приказ Минфина России от 29.12.2014 N 173н (ред. от 31.12.2020) &quot;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&quot; (Зарегистрировано в Минюсте России 20.02.2015 N 36142) (с изм. и доп., вступ. в силу с 01.04.2021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Министерством финансов Российской Федерации.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ведения реестра заказчик формирует и направляет в Федеральное казначейство: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3 рабочих дней со дня заключения договора - информацию и документы, указанные в </w:t>
      </w:r>
      <w:hyperlink w:history="0" w:anchor="P49" w:tooltip="а) наименование заказчика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65" w:tooltip="е) сведения о поставщике (подрядчике, исполнителе):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79" w:tooltip="и) информация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;">
        <w:r>
          <w:rPr>
            <w:sz w:val="20"/>
            <w:color w:val="0000ff"/>
          </w:rPr>
          <w:t xml:space="preserve">"и"</w:t>
        </w:r>
      </w:hyperlink>
      <w:r>
        <w:rPr>
          <w:sz w:val="20"/>
        </w:rPr>
        <w:t xml:space="preserve"> (за исключением информации о договорах с субподрядчиками), </w:t>
      </w:r>
      <w:hyperlink w:history="0" w:anchor="P82" w:tooltip="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">
        <w:r>
          <w:rPr>
            <w:sz w:val="20"/>
            <w:color w:val="0000ff"/>
          </w:rPr>
          <w:t xml:space="preserve">"м"</w:t>
        </w:r>
      </w:hyperlink>
      <w:r>
        <w:rPr>
          <w:sz w:val="20"/>
        </w:rPr>
        <w:t xml:space="preserve"> - </w:t>
      </w:r>
      <w:hyperlink w:history="0" w:anchor="P86" w:tooltip="п) информация об объеме финансового обеспечения закупки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 Указанная информация включается в реестр в отнош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...">
        <w:r>
          <w:rPr>
            <w:sz w:val="20"/>
            <w:color w:val="0000ff"/>
          </w:rPr>
          <w:t xml:space="preserve">"п" пункта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15.03.2018 </w:t>
      </w:r>
      <w:hyperlink w:history="0" r:id="rId42" w:tooltip="Постановление Правительства РФ от 15.03.2018 N 255 &quot;О внесении изменений в Правила ведения реестра договоров, заключенных заказчиками по результатам закупки&quot; {КонсультантПлюс}">
        <w:r>
          <w:rPr>
            <w:sz w:val="20"/>
            <w:color w:val="0000ff"/>
          </w:rPr>
          <w:t xml:space="preserve">N 255</w:t>
        </w:r>
      </w:hyperlink>
      <w:r>
        <w:rPr>
          <w:sz w:val="20"/>
        </w:rPr>
        <w:t xml:space="preserve">, от 07.11.2020 </w:t>
      </w:r>
      <w:hyperlink w:history="0" r:id="rId43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N 1799</w:t>
        </w:r>
      </w:hyperlink>
      <w:r>
        <w:rPr>
          <w:sz w:val="20"/>
        </w:rPr>
        <w:t xml:space="preserve">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3 рабочих дней со дня заключения договора с субподрядчиком - информацию, указанную в </w:t>
      </w:r>
      <w:hyperlink w:history="0" w:anchor="P79" w:tooltip="и) информация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;">
        <w:r>
          <w:rPr>
            <w:sz w:val="20"/>
            <w:color w:val="0000ff"/>
          </w:rPr>
          <w:t xml:space="preserve">подпунктах "и"</w:t>
        </w:r>
      </w:hyperlink>
      <w:r>
        <w:rPr>
          <w:sz w:val="20"/>
        </w:rPr>
        <w:t xml:space="preserve"> и </w:t>
      </w:r>
      <w:hyperlink w:history="0" w:anchor="P80" w:tooltip="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">
        <w:r>
          <w:rPr>
            <w:sz w:val="20"/>
            <w:color w:val="0000ff"/>
          </w:rPr>
          <w:t xml:space="preserve">"к" пункта 2</w:t>
        </w:r>
      </w:hyperlink>
      <w:r>
        <w:rPr>
          <w:sz w:val="20"/>
        </w:rPr>
        <w:t xml:space="preserve"> настоящих Правил (в части информации о договорах с субподрядчиками);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течение 10 дней со дня внесения изменений в договор либо исполнения (в том числе приемки поставленного товара, выполненной работы, оказанной услуги и (или) оплаты договора) или расторжения договора - информацию и документы, указанные в </w:t>
      </w:r>
      <w:hyperlink w:history="0" w:anchor="P68" w:tooltip="ж) информация об изменении предусмотренных частью 5 статьи 4 Федерального закона &quot;О закупках товаров, работ, услуг отдельными видами юридических лиц&quot; условий договора с указанием условий, которые были изменены, а также документы, подтверждающие такие изменения;">
        <w:r>
          <w:rPr>
            <w:sz w:val="20"/>
            <w:color w:val="0000ff"/>
          </w:rPr>
          <w:t xml:space="preserve">подпунктах "ж"</w:t>
        </w:r>
      </w:hyperlink>
      <w:r>
        <w:rPr>
          <w:sz w:val="20"/>
        </w:rPr>
        <w:t xml:space="preserve">, </w:t>
      </w:r>
      <w:hyperlink w:history="0" w:anchor="P69" w:tooltip="з) информация и документы об исполнении договора: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и </w:t>
      </w:r>
      <w:hyperlink w:history="0" w:anchor="P81" w:tooltip="л) информация о расторжении договора с указанием оснований его расторжения, а также документы, подтверждающие такое расторжение;">
        <w:r>
          <w:rPr>
            <w:sz w:val="20"/>
            <w:color w:val="0000ff"/>
          </w:rPr>
          <w:t xml:space="preserve">"л" пункта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07.11.2020 N 1799 (ред. от 27.01.2022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07.11.2020 N 1799)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 При этом такие документы формируются в виде электронного образа бумажного документа, созданного в том числе посредством его сканирования, или в форме электронного документа, если документ сформирован в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РФ от 27.07.2019 N 973 (ред. от 27.01.2022) &quot;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27.07.2019 N 973)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наличия информации и документов, указанных в </w:t>
      </w:r>
      <w:hyperlink w:history="0" w:anchor="P48" w:tooltip="2. В реестр включаются следующие информация и документ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формирования и направления информации и документов в соответствии с </w:t>
      </w:r>
      <w:hyperlink w:history="0" w:anchor="P95" w:tooltip="10. В целях ведения реестра заказчик формирует и направляет в Федеральное казначейство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101" w:tooltip="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 При этом такие документы формируются в виде электронного образа бумажного документа, созданного в том числе посредством его сканирования, или в форме электронного документа, если документ сформирован в электронном виде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положительного результата проверки, предусмотренной </w:t>
      </w:r>
      <w:hyperlink w:history="0" w:anchor="P103" w:tooltip="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настоящих Правил, Федеральное казначейство формирует реестровую запись на основании информации и документов, подлежащих включению в реестр.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Реестровой записи присваивается уникальный номер, который содержит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год формирования реестровой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идентификационный код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</w:t>
      </w:r>
      <w:hyperlink w:history="0" r:id="rId46" w:tooltip="Приказ Минфина России от 24.12.2014 N 167н (ред. от 31.12.2020) &quot;О порядке присвоения, применения и изменения идентификационных кодов заказчиков в целях ведения реестра договоров, заключенных заказчиками по результатам закупки&quot; (Зарегистрировано в Минюсте России 27.01.2015 N 35753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присвоения, применения и изменения идентификационных кодов заказчиков, а также </w:t>
      </w:r>
      <w:hyperlink w:history="0" r:id="rId47" w:tooltip="Приказ Минфина России от 16.12.2014 N 149н &quot;Об утверждении Порядка формирования и изменения уникального номера реестровой записи в реестре договоров, заключенных заказчиками по результатам закупки&quot; (Зарегистрировано в Минюсте России 20.01.2015 N 35596) {КонсультантПлюс}">
        <w:r>
          <w:rPr>
            <w:sz w:val="20"/>
            <w:color w:val="0000ff"/>
          </w:rPr>
          <w:t xml:space="preserve">формирования</w:t>
        </w:r>
      </w:hyperlink>
      <w:r>
        <w:rPr>
          <w:sz w:val="20"/>
        </w:rPr>
        <w:t xml:space="preserve"> и изменения уникального номера реестровой записи устанавливается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представлении заказчиком информации, указанной в </w:t>
      </w:r>
      <w:hyperlink w:history="0" w:anchor="P98" w:tooltip="б) в течение 3 рабочих дней со дня заключения договора с субподрядчиком - информацию, указанную в подпунктах &quot;и&quot; и &quot;к&quot; пункта 2 настоящих Правил (в части информации о договорах с субподрядчиками);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 настоящих Правил, а также информации и документов, указанных в </w:t>
      </w:r>
      <w:hyperlink w:history="0" w:anchor="P99" w:tooltip="в) в течение 10 дней со дня внесения изменений в договор либо исполнения (в том числе приемки поставленного товара, выполненной работы, оказанной услуги и (или) оплаты договора) или расторжения договора - информацию и документы, указанные в подпунктах &quot;ж&quot;, &quot;з&quot; и &quot;л&quot; пункта 2 настоящих Правил.">
        <w:r>
          <w:rPr>
            <w:sz w:val="20"/>
            <w:color w:val="0000ff"/>
          </w:rPr>
          <w:t xml:space="preserve">подпункте "в" пункта 10</w:t>
        </w:r>
      </w:hyperlink>
      <w:r>
        <w:rPr>
          <w:sz w:val="20"/>
        </w:rPr>
        <w:t xml:space="preserve"> настоящих Правил, Федеральное казначейство присваивает таким информации и документам соответствующий порядковый номер и обновляет реестровую запись в порядке, предусмотренном </w:t>
      </w:r>
      <w:hyperlink w:history="0" w:anchor="P107" w:tooltip="14. Реестровой записи присваивается уникальный номер, который содержит в том числе:">
        <w:r>
          <w:rPr>
            <w:sz w:val="20"/>
            <w:color w:val="0000ff"/>
          </w:rPr>
          <w:t xml:space="preserve">пунктами 14</w:t>
        </w:r>
      </w:hyperlink>
      <w:r>
        <w:rPr>
          <w:sz w:val="20"/>
        </w:rPr>
        <w:t xml:space="preserve"> и </w:t>
      </w:r>
      <w:hyperlink w:history="0" w:anchor="P112" w:tooltip="15. Порядок присвоения, применения и изменения идентификационных кодов заказчиков, а также формирования и изменения уникального номера реестровой записи устанавливается Министерством финансов Российской Федерации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отрицательном результате проверки, предусмотренной </w:t>
      </w:r>
      <w:hyperlink w:history="0" w:anchor="P103" w:tooltip="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настоящих Правил, представленные заказчиком информация и документы не включаются в реестр договоров. При этом Федеральное казначейство в течение 3 рабочих дней со дня получения от заказчика информации и документов, подлежащих включению в реестр, направляет в электронном виде заказчику протокол, содержащий основания, по которым информация и документы не включены в реестр, с указанием перечня выявленных несоответствий.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Федеральное казначейство в течение 3 часов с момента присвоения уникального номера реестровой записи или ее обновления обеспечивает ее внесение в реестр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Информация и документы, содержащиеся в реестре, размещаются на официальном сайте единой информационной системы в информационно-телекоммуникационной сети "Интернет", за исключением: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 и документов, указанных в </w:t>
      </w:r>
      <w:hyperlink w:history="0" w:anchor="P60" w:tooltip="д(2)) информация об обеспечении исполнения договора (в случае установления требования о предоставлении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:">
        <w:r>
          <w:rPr>
            <w:sz w:val="20"/>
            <w:color w:val="0000ff"/>
          </w:rPr>
          <w:t xml:space="preserve">подпунктах "д(2)"</w:t>
        </w:r>
      </w:hyperlink>
      <w:r>
        <w:rPr>
          <w:sz w:val="20"/>
        </w:rPr>
        <w:t xml:space="preserve">, </w:t>
      </w:r>
      <w:hyperlink w:history="0" w:anchor="P65" w:tooltip="е) сведения о поставщике (подрядчике, исполнителе):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68" w:tooltip="ж) информация об изменении предусмотренных частью 5 статьи 4 Федерального закона &quot;О закупках товаров, работ, услуг отдельными видами юридических лиц&quot; условий договора с указанием условий, которые были изменены, а также документы, подтверждающие такие изменения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, </w:t>
      </w:r>
      <w:hyperlink w:history="0" w:anchor="P69" w:tooltip="з) информация и документы об исполнении договора: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, </w:t>
      </w:r>
      <w:hyperlink w:history="0" w:anchor="P80" w:tooltip="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">
        <w:r>
          <w:rPr>
            <w:sz w:val="20"/>
            <w:color w:val="0000ff"/>
          </w:rPr>
          <w:t xml:space="preserve">"к"</w:t>
        </w:r>
      </w:hyperlink>
      <w:r>
        <w:rPr>
          <w:sz w:val="20"/>
        </w:rPr>
        <w:t xml:space="preserve">, </w:t>
      </w:r>
      <w:hyperlink w:history="0" w:anchor="P81" w:tooltip="л) информация о расторжении договора с указанием оснований его расторжения, а также документы, подтверждающие такое расторжение;">
        <w:r>
          <w:rPr>
            <w:sz w:val="20"/>
            <w:color w:val="0000ff"/>
          </w:rPr>
          <w:t xml:space="preserve">"л"</w:t>
        </w:r>
      </w:hyperlink>
      <w:r>
        <w:rPr>
          <w:sz w:val="20"/>
        </w:rPr>
        <w:t xml:space="preserve"> и </w:t>
      </w:r>
      <w:hyperlink w:history="0" w:anchor="P82" w:tooltip="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">
        <w:r>
          <w:rPr>
            <w:sz w:val="20"/>
            <w:color w:val="0000ff"/>
          </w:rPr>
          <w:t xml:space="preserve">"м" пункта 2</w:t>
        </w:r>
      </w:hyperlink>
      <w:r>
        <w:rPr>
          <w:sz w:val="20"/>
        </w:rPr>
        <w:t xml:space="preserve"> настоящих Правил;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"б" п. 19 </w:t>
            </w:r>
            <w:hyperlink w:history="0" r:id="rId48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01.04.2023: (Постановление Правительства РФ от 31.10.2022 N 1946).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осуществления закупок, проводимых в случаях, предусмотренных </w:t>
      </w:r>
      <w:hyperlink w:history="0" r:id="rId49" w:tooltip="Федеральный закон от 18.07.2011 N 223-ФЗ (ред. от 14.07.2022) &quot;О закупках товаров, работ, услуг отдельными видами юридических лиц&quot; (с изм. и доп., вступ. в силу с 01.10.2022) {КонсультантПлюс}">
        <w:r>
          <w:rPr>
            <w:sz w:val="20"/>
            <w:color w:val="0000ff"/>
          </w:rPr>
          <w:t xml:space="preserve">частью 16 статьи 4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50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31.10.2022 N 1946)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Федеральное казначейство в течение одного рабочего дня, следующего за днем внесения (обновления) реестровой записи в реестр, извещает в электронном виде заказчика о внесении (обновлении) реестровой записи в реестр с указанием присвоенного уникального номера реестровой записи в порядке, предусмотренном </w:t>
      </w:r>
      <w:hyperlink w:history="0" w:anchor="P94" w:tooltip="9. Предусмотренные настоящими Правилами формирование информации и документов, а также обмен информацией и документами между заказчиком и Федеральным казначейством осуществляются в порядке, установленном Министерством финансов Российской Федерации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Заказчик в течение 3 рабочих дней со дня получения протокола, указанного в </w:t>
      </w:r>
      <w:hyperlink w:history="0" w:anchor="P114" w:tooltip="17. При отрицательном результате проверки, предусмотренной пунктом 12 настоящих Правил, представленные заказчиком информация и документы не включаются в реестр договоров. При этом Федеральное казначейство в течение 3 рабочих дней со дня получения от заказчика информации и документов, подлежащих включению в реестр, направляет в электронном виде заказчику протокол, содержащий основания, по которым информация и документы не включены в реестр, с указанием перечня выявленных несоответствий.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настоящих Правил, устраняет выявленные несоответствия, формирует при необходимости недостающие информацию и документы, подлежащие включению в реестр, и в соответствии с </w:t>
      </w:r>
      <w:hyperlink w:history="0" w:anchor="P95" w:tooltip="10. В целях ведения реестра заказчик формирует и направляет в Федеральное казначейство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- </w:t>
      </w:r>
      <w:hyperlink w:history="0" w:anchor="P101" w:tooltip="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 При этом такие документы формируются в виде электронного образа бумажного документа, созданного в том числе посредством его сканирования, или в форме электронного документа, если документ сформирован в электронном виде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настоящих Правил направляет доработанные информацию и документы для включения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Размещение реестровой записи в единой информационной системе осуществляется Федеральным казначейством в соответствии с форматами передачи информации, утверждаемыми Федеральным казначейством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30.05.2017 N 663 (ред. от 27.01.2022) &quot;О внесении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30.05.2017 N 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Реестровые записи, вносимые в реестр, подписываются с использованием усиленной квалифицированной электронной подписи Федерального казначейства.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31.10.2014 N 1132</w:t>
            <w:br/>
            <w:t>(ред. от 31.10.2022)</w:t>
            <w:br/>
            <w:t>"О порядке ведения реестра договоров, заключенн...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E7A22129B7AF847247A20352B166CDFA2F54BED385EDCCAFF7479E576D34E5BBE35CCEB02F6A02A802BC8957CAF95151A46FEE97CE76B00pB52M" TargetMode = "External"/>
	<Relationship Id="rId8" Type="http://schemas.openxmlformats.org/officeDocument/2006/relationships/hyperlink" Target="consultantplus://offline/ref=4E7A22129B7AF847247A20352B166CDFA4FC40EB385FDCCAFF7479E576D34E5BBE35CCEB02F6A02B8D2BC8957CAF95151A46FEE97CE76B00pB52M" TargetMode = "External"/>
	<Relationship Id="rId9" Type="http://schemas.openxmlformats.org/officeDocument/2006/relationships/hyperlink" Target="consultantplus://offline/ref=4E7A22129B7AF847247A20352B166CDFA5F543EE3854DCCAFF7479E576D34E5BBE35CCEB02F6A02B8D2BC8957CAF95151A46FEE97CE76B00pB52M" TargetMode = "External"/>
	<Relationship Id="rId10" Type="http://schemas.openxmlformats.org/officeDocument/2006/relationships/hyperlink" Target="consultantplus://offline/ref=4E7A22129B7AF847247A20352B166CDFA2F54BED3950DCCAFF7479E576D34E5BBE35CCEB02F6A02E8F2BC8957CAF95151A46FEE97CE76B00pB52M" TargetMode = "External"/>
	<Relationship Id="rId11" Type="http://schemas.openxmlformats.org/officeDocument/2006/relationships/hyperlink" Target="consultantplus://offline/ref=4E7A22129B7AF847247A20352B166CDFA2F54BED395FDCCAFF7479E576D34E5BBE35CCEB02F6A02E8A2BC8957CAF95151A46FEE97CE76B00pB52M" TargetMode = "External"/>
	<Relationship Id="rId12" Type="http://schemas.openxmlformats.org/officeDocument/2006/relationships/hyperlink" Target="consultantplus://offline/ref=4E7A22129B7AF847247A20352B166CDFA2F54BED395EDCCAFF7479E576D34E5BBE35CCEB02F6A0298A2BC8957CAF95151A46FEE97CE76B00pB52M" TargetMode = "External"/>
	<Relationship Id="rId13" Type="http://schemas.openxmlformats.org/officeDocument/2006/relationships/hyperlink" Target="consultantplus://offline/ref=4E7A22129B7AF847247A20352B166CDFA2F54BEC3056DCCAFF7479E576D34E5BBE35CCEB02F6A028812BC8957CAF95151A46FEE97CE76B00pB52M" TargetMode = "External"/>
	<Relationship Id="rId14" Type="http://schemas.openxmlformats.org/officeDocument/2006/relationships/hyperlink" Target="consultantplus://offline/ref=4E7A22129B7AF847247A20352B166CDFA2F54BED3154DCCAFF7479E576D34E5BBE35CCEB02F6A923882BC8957CAF95151A46FEE97CE76B00pB52M" TargetMode = "External"/>
	<Relationship Id="rId15" Type="http://schemas.openxmlformats.org/officeDocument/2006/relationships/hyperlink" Target="consultantplus://offline/ref=4E7A22129B7AF847247A20352B166CDFA2F643E13153DCCAFF7479E576D34E5BBE35CCEB02F6A12B8A2BC8957CAF95151A46FEE97CE76B00pB52M" TargetMode = "External"/>
	<Relationship Id="rId16" Type="http://schemas.openxmlformats.org/officeDocument/2006/relationships/hyperlink" Target="consultantplus://offline/ref=4E7A22129B7AF847247A20352B166CDFA4FD40EE3054DCCAFF7479E576D34E5BBE35CCEB02F6A02B8D2BC8957CAF95151A46FEE97CE76B00pB52M" TargetMode = "External"/>
	<Relationship Id="rId17" Type="http://schemas.openxmlformats.org/officeDocument/2006/relationships/hyperlink" Target="consultantplus://offline/ref=4E7A22129B7AF847247A20352B166CDFA2F446E83557DCCAFF7479E576D34E5BBE35CCEE0AFDF47ACC7591C53EE49915025AFFEAp650M" TargetMode = "External"/>
	<Relationship Id="rId18" Type="http://schemas.openxmlformats.org/officeDocument/2006/relationships/hyperlink" Target="consultantplus://offline/ref=4E7A22129B7AF847247A20352B166CDFA2F643E13153DCCAFF7479E576D34E5BBE35CCEB02F6A12B8B2BC8957CAF95151A46FEE97CE76B00pB52M" TargetMode = "External"/>
	<Relationship Id="rId19" Type="http://schemas.openxmlformats.org/officeDocument/2006/relationships/hyperlink" Target="consultantplus://offline/ref=4E7A22129B7AF847247A20352B166CDFA2F54BED385EDCCAFF7479E576D34E5BBE35CCEB02F6A02A802BC8957CAF95151A46FEE97CE76B00pB52M" TargetMode = "External"/>
	<Relationship Id="rId20" Type="http://schemas.openxmlformats.org/officeDocument/2006/relationships/hyperlink" Target="consultantplus://offline/ref=4E7A22129B7AF847247A20352B166CDFA4FC40EB385FDCCAFF7479E576D34E5BBE35CCEB02F6A02B8D2BC8957CAF95151A46FEE97CE76B00pB52M" TargetMode = "External"/>
	<Relationship Id="rId21" Type="http://schemas.openxmlformats.org/officeDocument/2006/relationships/hyperlink" Target="consultantplus://offline/ref=4E7A22129B7AF847247A20352B166CDFA5F543EE3854DCCAFF7479E576D34E5BBE35CCEB02F6A02B8D2BC8957CAF95151A46FEE97CE76B00pB52M" TargetMode = "External"/>
	<Relationship Id="rId22" Type="http://schemas.openxmlformats.org/officeDocument/2006/relationships/hyperlink" Target="consultantplus://offline/ref=4E7A22129B7AF847247A20352B166CDFA2F54BED3950DCCAFF7479E576D34E5BBE35CCEB02F6A02E8F2BC8957CAF95151A46FEE97CE76B00pB52M" TargetMode = "External"/>
	<Relationship Id="rId23" Type="http://schemas.openxmlformats.org/officeDocument/2006/relationships/hyperlink" Target="consultantplus://offline/ref=4E7A22129B7AF847247A20352B166CDFA2F54BED395FDCCAFF7479E576D34E5BBE35CCEB02F6A02E8A2BC8957CAF95151A46FEE97CE76B00pB52M" TargetMode = "External"/>
	<Relationship Id="rId24" Type="http://schemas.openxmlformats.org/officeDocument/2006/relationships/hyperlink" Target="consultantplus://offline/ref=4E7A22129B7AF847247A20352B166CDFA2F54BED395EDCCAFF7479E576D34E5BBE35CCEB02F6A0298A2BC8957CAF95151A46FEE97CE76B00pB52M" TargetMode = "External"/>
	<Relationship Id="rId25" Type="http://schemas.openxmlformats.org/officeDocument/2006/relationships/hyperlink" Target="consultantplus://offline/ref=4E7A22129B7AF847247A20352B166CDFA2F54BEC3056DCCAFF7479E576D34E5BBE35CCEB02F6A028812BC8957CAF95151A46FEE97CE76B00pB52M" TargetMode = "External"/>
	<Relationship Id="rId26" Type="http://schemas.openxmlformats.org/officeDocument/2006/relationships/hyperlink" Target="consultantplus://offline/ref=4E7A22129B7AF847247A20352B166CDFA2F54BED3154DCCAFF7479E576D34E5BBE35CCEB02F6A923882BC8957CAF95151A46FEE97CE76B00pB52M" TargetMode = "External"/>
	<Relationship Id="rId27" Type="http://schemas.openxmlformats.org/officeDocument/2006/relationships/hyperlink" Target="consultantplus://offline/ref=4E7A22129B7AF847247A20352B166CDFA2F643E13153DCCAFF7479E576D34E5BBE35CCEB02F6A12B8D2BC8957CAF95151A46FEE97CE76B00pB52M" TargetMode = "External"/>
	<Relationship Id="rId28" Type="http://schemas.openxmlformats.org/officeDocument/2006/relationships/hyperlink" Target="consultantplus://offline/ref=4E7A22129B7AF847247A20352B166CDFA2F446E83557DCCAFF7479E576D34E5BBE35CCEE0AFDF47ACC7591C53EE49915025AFFEAp650M" TargetMode = "External"/>
	<Relationship Id="rId29" Type="http://schemas.openxmlformats.org/officeDocument/2006/relationships/hyperlink" Target="consultantplus://offline/ref=4E7A22129B7AF847247A20352B166CDFA4FC40EB385FDCCAFF7479E576D34E5BBE35CCEB02F6A02B8F2BC8957CAF95151A46FEE97CE76B00pB52M" TargetMode = "External"/>
	<Relationship Id="rId30" Type="http://schemas.openxmlformats.org/officeDocument/2006/relationships/hyperlink" Target="consultantplus://offline/ref=4E7A22129B7AF847247A20352B166CDFA2F54BED395FDCCAFF7479E576D34E5BBE35CCEB02F6A02E8B2BC8957CAF95151A46FEE97CE76B00pB52M" TargetMode = "External"/>
	<Relationship Id="rId31" Type="http://schemas.openxmlformats.org/officeDocument/2006/relationships/hyperlink" Target="consultantplus://offline/ref=4E7A22129B7AF847247A20352B166CDFA2F54BEC3056DCCAFF7479E576D34E5BBE35CCEB02F6A02F892BC8957CAF95151A46FEE97CE76B00pB52M" TargetMode = "External"/>
	<Relationship Id="rId32" Type="http://schemas.openxmlformats.org/officeDocument/2006/relationships/hyperlink" Target="consultantplus://offline/ref=4E7A22129B7AF847247A20352B166CDFA2F54BED3154DCCAFF7479E576D34E5BBE35CCEB02F6A923882BC8957CAF95151A46FEE97CE76B00pB52M" TargetMode = "External"/>
	<Relationship Id="rId33" Type="http://schemas.openxmlformats.org/officeDocument/2006/relationships/hyperlink" Target="consultantplus://offline/ref=4E7A22129B7AF847247A20352B166CDFA2F643E13153DCCAFF7479E576D34E5BBE35CCEB02F6A12B8F2BC8957CAF95151A46FEE97CE76B00pB52M" TargetMode = "External"/>
	<Relationship Id="rId34" Type="http://schemas.openxmlformats.org/officeDocument/2006/relationships/hyperlink" Target="consultantplus://offline/ref=4E7A22129B7AF847247A20352B166CDFA2F446E83557DCCAFF7479E576D34E5BBE35CCE806FDF47ACC7591C53EE49915025AFFEAp650M" TargetMode = "External"/>
	<Relationship Id="rId35" Type="http://schemas.openxmlformats.org/officeDocument/2006/relationships/hyperlink" Target="consultantplus://offline/ref=4E7A22129B7AF847247A20352B166CDFA2F643E13153DCCAFF7479E576D34E5BBE35CCEB02F6A12A8A2BC8957CAF95151A46FEE97CE76B00pB52M" TargetMode = "External"/>
	<Relationship Id="rId36" Type="http://schemas.openxmlformats.org/officeDocument/2006/relationships/hyperlink" Target="consultantplus://offline/ref=4E7A22129B7AF847247A20352B166CDFA2F446E83557DCCAFF7479E576D34E5BBE35CCEF01FDF47ACC7591C53EE49915025AFFEAp650M" TargetMode = "External"/>
	<Relationship Id="rId37" Type="http://schemas.openxmlformats.org/officeDocument/2006/relationships/hyperlink" Target="consultantplus://offline/ref=4E7A22129B7AF847247A20352B166CDFA4FC40EB385FDCCAFF7479E576D34E5BBE35CCEB02F6A02B802BC8957CAF95151A46FEE97CE76B00pB52M" TargetMode = "External"/>
	<Relationship Id="rId38" Type="http://schemas.openxmlformats.org/officeDocument/2006/relationships/hyperlink" Target="consultantplus://offline/ref=4E7A22129B7AF847247A20352B166CDFA2F54BEC3056DCCAFF7479E576D34E5BBE35CCEB02F6A02F8D2BC8957CAF95151A46FEE97CE76B00pB52M" TargetMode = "External"/>
	<Relationship Id="rId39" Type="http://schemas.openxmlformats.org/officeDocument/2006/relationships/hyperlink" Target="consultantplus://offline/ref=4E7A22129B7AF847247A20352B166CDFA2F446E83557DCCAFF7479E576D34E5BAC3594E703F0BE2A893E9EC43ApF58M" TargetMode = "External"/>
	<Relationship Id="rId40" Type="http://schemas.openxmlformats.org/officeDocument/2006/relationships/hyperlink" Target="consultantplus://offline/ref=4E7A22129B7AF847247A20352B166CDFA2F446E83557DCCAFF7479E576D34E5BBE35CCE902FDF47ACC7591C53EE49915025AFFEAp650M" TargetMode = "External"/>
	<Relationship Id="rId41" Type="http://schemas.openxmlformats.org/officeDocument/2006/relationships/hyperlink" Target="consultantplus://offline/ref=4E7A22129B7AF847247A20352B166CDFA5F245E0385FDCCAFF7479E576D34E5BBE35CCEB02F6A02A8A2BC8957CAF95151A46FEE97CE76B00pB52M" TargetMode = "External"/>
	<Relationship Id="rId42" Type="http://schemas.openxmlformats.org/officeDocument/2006/relationships/hyperlink" Target="consultantplus://offline/ref=4E7A22129B7AF847247A20352B166CDFA4FC40EB385FDCCAFF7479E576D34E5BBE35CCEB02F6A02A882BC8957CAF95151A46FEE97CE76B00pB52M" TargetMode = "External"/>
	<Relationship Id="rId43" Type="http://schemas.openxmlformats.org/officeDocument/2006/relationships/hyperlink" Target="consultantplus://offline/ref=4E7A22129B7AF847247A20352B166CDFA2F54BEC3056DCCAFF7479E576D34E5BBE35CCEB02F6A02F802BC8957CAF95151A46FEE97CE76B00pB52M" TargetMode = "External"/>
	<Relationship Id="rId44" Type="http://schemas.openxmlformats.org/officeDocument/2006/relationships/hyperlink" Target="consultantplus://offline/ref=4E7A22129B7AF847247A20352B166CDFA2F54BEC3056DCCAFF7479E576D34E5BBE35CCEB02F6A02F812BC8957CAF95151A46FEE97CE76B00pB52M" TargetMode = "External"/>
	<Relationship Id="rId45" Type="http://schemas.openxmlformats.org/officeDocument/2006/relationships/hyperlink" Target="consultantplus://offline/ref=4E7A22129B7AF847247A20352B166CDFA2F54BED3950DCCAFF7479E576D34E5BBE35CCEB02F6A02E8F2BC8957CAF95151A46FEE97CE76B00pB52M" TargetMode = "External"/>
	<Relationship Id="rId46" Type="http://schemas.openxmlformats.org/officeDocument/2006/relationships/hyperlink" Target="consultantplus://offline/ref=4E7A22129B7AF847247A20352B166CDFA5F245E13953DCCAFF7479E576D34E5BBE35CCEB02F6A02A892BC8957CAF95151A46FEE97CE76B00pB52M" TargetMode = "External"/>
	<Relationship Id="rId47" Type="http://schemas.openxmlformats.org/officeDocument/2006/relationships/hyperlink" Target="consultantplus://offline/ref=4E7A22129B7AF847247A20352B166CDFA7F147EC3955DCCAFF7479E576D34E5BBE35CCEB02F6A02A882BC8957CAF95151A46FEE97CE76B00pB52M" TargetMode = "External"/>
	<Relationship Id="rId48" Type="http://schemas.openxmlformats.org/officeDocument/2006/relationships/hyperlink" Target="consultantplus://offline/ref=4E7A22129B7AF847247A20352B166CDFA2F643E13153DCCAFF7479E576D34E5BBE35CCEB02F6A028882BC8957CAF95151A46FEE97CE76B00pB52M" TargetMode = "External"/>
	<Relationship Id="rId49" Type="http://schemas.openxmlformats.org/officeDocument/2006/relationships/hyperlink" Target="consultantplus://offline/ref=4E7A22129B7AF847247A20352B166CDFA2F446E83557DCCAFF7479E576D34E5BBE35CCEB02F6A0238E2BC8957CAF95151A46FEE97CE76B00pB52M" TargetMode = "External"/>
	<Relationship Id="rId50" Type="http://schemas.openxmlformats.org/officeDocument/2006/relationships/hyperlink" Target="consultantplus://offline/ref=4E7A22129B7AF847247A20352B166CDFA2F643E13153DCCAFF7479E576D34E5BBE35CCEB02F6A12A802BC8957CAF95151A46FEE97CE76B00pB52M" TargetMode = "External"/>
	<Relationship Id="rId51" Type="http://schemas.openxmlformats.org/officeDocument/2006/relationships/hyperlink" Target="consultantplus://offline/ref=4E7A22129B7AF847247A20352B166CDFA2F54BED385EDCCAFF7479E576D34E5BBE35CCEB02F6A02A802BC8957CAF95151A46FEE97CE76B00pB5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31.10.2014 N 1132
(ред. от 31.10.2022)
"О порядке ведения реестра договоров, заключенных заказчиками по результатам закупки"
(вместе с "Правилами ведения реестра договоров, заключенных заказчиками по результатам закупки")</dc:title>
  <dcterms:created xsi:type="dcterms:W3CDTF">2022-11-16T12:57:34Z</dcterms:created>
</cp:coreProperties>
</file>